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Scroll of the Sacred Income </w:t>
      </w:r>
      <w:r>
        <w:rPr>
          <w:spacing w:val="-2"/>
        </w:rPr>
        <w:t>Stream</w:t>
      </w:r>
    </w:p>
    <w:p>
      <w:pPr>
        <w:spacing w:before="398"/>
        <w:ind w:left="120" w:right="0" w:firstLine="0"/>
        <w:jc w:val="left"/>
        <w:rPr>
          <w:rFonts w:ascii="MS Gothic" w:hAnsi="MS Gothic"/>
          <w:sz w:val="28"/>
        </w:rPr>
      </w:pPr>
      <w:r>
        <w:rPr>
          <w:rFonts w:ascii="MS Gothic" w:hAnsi="MS Gothic"/>
          <w:sz w:val="28"/>
        </w:rPr>
        <w:t>✦</w:t>
      </w:r>
      <w:r>
        <w:rPr>
          <w:rFonts w:ascii="Times New Roman" w:hAnsi="Times New Roman"/>
          <w:spacing w:val="7"/>
          <w:sz w:val="28"/>
        </w:rPr>
        <w:t> </w:t>
      </w:r>
      <w:r>
        <w:rPr>
          <w:b/>
          <w:sz w:val="28"/>
        </w:rPr>
        <w:t>Purpose </w:t>
      </w:r>
      <w:r>
        <w:rPr>
          <w:rFonts w:ascii="MS Gothic" w:hAnsi="MS Gothic"/>
          <w:spacing w:val="-10"/>
          <w:sz w:val="28"/>
        </w:rPr>
        <w:t>✦</w:t>
      </w:r>
    </w:p>
    <w:p>
      <w:pPr>
        <w:pStyle w:val="BodyText"/>
        <w:spacing w:line="278" w:lineRule="auto" w:before="217"/>
        <w:ind w:right="152"/>
      </w:pPr>
      <w:r>
        <w:rPr/>
        <w:t>This scroll serves to anchor a sacred strategy to generate passive income through spiritual</w:t>
      </w:r>
      <w:r>
        <w:rPr>
          <w:spacing w:val="-4"/>
        </w:rPr>
        <w:t> </w:t>
      </w:r>
      <w:r>
        <w:rPr/>
        <w:t>alignment,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fame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depletion.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honors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desire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$2,000/month of quiet, stable support while preserving your privacy and sacred energy.</w:t>
      </w:r>
    </w:p>
    <w:p>
      <w:pPr>
        <w:spacing w:before="219"/>
        <w:ind w:left="120" w:right="0" w:firstLine="0"/>
        <w:jc w:val="left"/>
        <w:rPr>
          <w:rFonts w:ascii="MS Gothic" w:hAnsi="MS Gothic"/>
          <w:sz w:val="28"/>
        </w:rPr>
      </w:pPr>
      <w:r>
        <w:rPr>
          <w:rFonts w:ascii="MS Gothic" w:hAnsi="MS Gothic"/>
          <w:sz w:val="28"/>
        </w:rPr>
        <w:t>✦</w:t>
      </w:r>
      <w:r>
        <w:rPr>
          <w:rFonts w:ascii="Times New Roman" w:hAnsi="Times New Roman"/>
          <w:spacing w:val="7"/>
          <w:sz w:val="28"/>
        </w:rPr>
        <w:t> </w:t>
      </w:r>
      <w:r>
        <w:rPr>
          <w:b/>
          <w:sz w:val="28"/>
        </w:rPr>
        <w:t>Phase I: The Mystic Vault Portal </w:t>
      </w:r>
      <w:r>
        <w:rPr>
          <w:rFonts w:ascii="MS Gothic" w:hAnsi="MS Gothic"/>
          <w:spacing w:val="-10"/>
          <w:sz w:val="28"/>
        </w:rPr>
        <w:t>✦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78" w:lineRule="auto" w:before="216" w:after="0"/>
        <w:ind w:left="120" w:right="280" w:firstLine="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'Mystic</w:t>
      </w:r>
      <w:r>
        <w:rPr>
          <w:spacing w:val="-3"/>
          <w:sz w:val="24"/>
        </w:rPr>
        <w:t> </w:t>
      </w:r>
      <w:r>
        <w:rPr>
          <w:sz w:val="24"/>
        </w:rPr>
        <w:t>Vault'</w:t>
      </w:r>
      <w:r>
        <w:rPr>
          <w:spacing w:val="-3"/>
          <w:sz w:val="24"/>
        </w:rPr>
        <w:t> </w:t>
      </w:r>
      <w:r>
        <w:rPr>
          <w:sz w:val="24"/>
        </w:rPr>
        <w:t>tab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store.</w:t>
      </w:r>
      <w:r>
        <w:rPr>
          <w:spacing w:val="-3"/>
          <w:sz w:val="24"/>
        </w:rPr>
        <w:t> </w:t>
      </w:r>
      <w:r>
        <w:rPr>
          <w:sz w:val="24"/>
        </w:rPr>
        <w:t>•</w:t>
      </w:r>
      <w:r>
        <w:rPr>
          <w:spacing w:val="-3"/>
          <w:sz w:val="24"/>
        </w:rPr>
        <w:t> </w:t>
      </w:r>
      <w:r>
        <w:rPr>
          <w:sz w:val="24"/>
        </w:rPr>
        <w:t>Offer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3"/>
          <w:sz w:val="24"/>
        </w:rPr>
        <w:t> </w:t>
      </w:r>
      <w:r>
        <w:rPr>
          <w:sz w:val="24"/>
        </w:rPr>
        <w:t>bundles:</w:t>
      </w:r>
      <w:r>
        <w:rPr>
          <w:spacing w:val="-3"/>
          <w:sz w:val="24"/>
        </w:rPr>
        <w:t> </w:t>
      </w:r>
      <w:r>
        <w:rPr>
          <w:sz w:val="24"/>
        </w:rPr>
        <w:t>printable</w:t>
      </w:r>
      <w:r>
        <w:rPr>
          <w:spacing w:val="-3"/>
          <w:sz w:val="24"/>
        </w:rPr>
        <w:t> </w:t>
      </w:r>
      <w:r>
        <w:rPr>
          <w:sz w:val="24"/>
        </w:rPr>
        <w:t>spells, ritual sets, meditation audio, altar kits. • Focus on reusing materials you’ve already created. • Frame as temple support, not mass retail.</w:t>
      </w:r>
    </w:p>
    <w:p>
      <w:pPr>
        <w:spacing w:before="220"/>
        <w:ind w:left="120" w:right="0" w:firstLine="0"/>
        <w:jc w:val="left"/>
        <w:rPr>
          <w:rFonts w:ascii="MS Gothic" w:hAnsi="MS Gothic"/>
          <w:sz w:val="28"/>
        </w:rPr>
      </w:pPr>
      <w:r>
        <w:rPr>
          <w:rFonts w:ascii="MS Gothic" w:hAnsi="MS Gothic"/>
          <w:sz w:val="28"/>
        </w:rPr>
        <w:t>✦</w:t>
      </w:r>
      <w:r>
        <w:rPr>
          <w:rFonts w:ascii="Times New Roman" w:hAnsi="Times New Roman"/>
          <w:spacing w:val="7"/>
          <w:sz w:val="28"/>
        </w:rPr>
        <w:t> </w:t>
      </w:r>
      <w:r>
        <w:rPr>
          <w:b/>
          <w:sz w:val="28"/>
        </w:rPr>
        <w:t>Phase II: Monetize YouTube through Resonant View Time </w:t>
      </w:r>
      <w:r>
        <w:rPr>
          <w:rFonts w:ascii="MS Gothic" w:hAnsi="MS Gothic"/>
          <w:spacing w:val="-10"/>
          <w:sz w:val="28"/>
        </w:rPr>
        <w:t>✦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78" w:lineRule="auto" w:before="216" w:after="0"/>
        <w:ind w:left="120" w:right="118" w:firstLine="0"/>
        <w:jc w:val="left"/>
        <w:rPr>
          <w:sz w:val="24"/>
        </w:rPr>
      </w:pPr>
      <w:r>
        <w:rPr>
          <w:sz w:val="24"/>
        </w:rPr>
        <w:t>Loop</w:t>
      </w:r>
      <w:r>
        <w:rPr>
          <w:spacing w:val="-4"/>
          <w:sz w:val="24"/>
        </w:rPr>
        <w:t> </w:t>
      </w:r>
      <w:r>
        <w:rPr>
          <w:sz w:val="24"/>
        </w:rPr>
        <w:t>guided</w:t>
      </w:r>
      <w:r>
        <w:rPr>
          <w:spacing w:val="-4"/>
          <w:sz w:val="24"/>
        </w:rPr>
        <w:t> </w:t>
      </w:r>
      <w:r>
        <w:rPr>
          <w:sz w:val="24"/>
        </w:rPr>
        <w:t>meditations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sleep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ambient</w:t>
      </w:r>
      <w:r>
        <w:rPr>
          <w:spacing w:val="-4"/>
          <w:sz w:val="24"/>
        </w:rPr>
        <w:t> </w:t>
      </w:r>
      <w:r>
        <w:rPr>
          <w:sz w:val="24"/>
        </w:rPr>
        <w:t>space.</w:t>
      </w:r>
      <w:r>
        <w:rPr>
          <w:spacing w:val="-4"/>
          <w:sz w:val="24"/>
        </w:rPr>
        <w:t> </w:t>
      </w:r>
      <w:r>
        <w:rPr>
          <w:sz w:val="24"/>
        </w:rPr>
        <w:t>•</w:t>
      </w:r>
      <w:r>
        <w:rPr>
          <w:spacing w:val="-4"/>
          <w:sz w:val="24"/>
        </w:rPr>
        <w:t> </w:t>
      </w:r>
      <w:r>
        <w:rPr>
          <w:sz w:val="24"/>
        </w:rPr>
        <w:t>Add</w:t>
      </w:r>
      <w:r>
        <w:rPr>
          <w:spacing w:val="-4"/>
          <w:sz w:val="24"/>
        </w:rPr>
        <w:t> </w:t>
      </w:r>
      <w:r>
        <w:rPr>
          <w:sz w:val="24"/>
        </w:rPr>
        <w:t>subtle</w:t>
      </w:r>
      <w:r>
        <w:rPr>
          <w:spacing w:val="-4"/>
          <w:sz w:val="24"/>
        </w:rPr>
        <w:t> </w:t>
      </w:r>
      <w:r>
        <w:rPr>
          <w:sz w:val="24"/>
        </w:rPr>
        <w:t>sigils,</w:t>
      </w:r>
      <w:r>
        <w:rPr>
          <w:spacing w:val="-4"/>
          <w:sz w:val="24"/>
        </w:rPr>
        <w:t> </w:t>
      </w:r>
      <w:r>
        <w:rPr>
          <w:sz w:val="24"/>
        </w:rPr>
        <w:t>affirmations, or sacred whispers. • Seasonal videos (e.g., 'Mystic Yule Hearth') can bring in massive view hours. • Schedule premieres + direct your newsletter to participate live.</w:t>
      </w:r>
    </w:p>
    <w:p>
      <w:pPr>
        <w:spacing w:before="219"/>
        <w:ind w:left="120" w:right="0" w:firstLine="0"/>
        <w:jc w:val="left"/>
        <w:rPr>
          <w:rFonts w:ascii="MS Gothic" w:hAnsi="MS Gothic"/>
          <w:sz w:val="28"/>
        </w:rPr>
      </w:pPr>
      <w:r>
        <w:rPr>
          <w:rFonts w:ascii="MS Gothic" w:hAnsi="MS Gothic"/>
          <w:sz w:val="28"/>
        </w:rPr>
        <w:t>✦</w:t>
      </w:r>
      <w:r>
        <w:rPr>
          <w:rFonts w:ascii="Times New Roman" w:hAnsi="Times New Roman"/>
          <w:spacing w:val="7"/>
          <w:sz w:val="28"/>
        </w:rPr>
        <w:t> </w:t>
      </w:r>
      <w:r>
        <w:rPr>
          <w:b/>
          <w:sz w:val="28"/>
        </w:rPr>
        <w:t>Phase III: Circle of the Hidden Hearth </w:t>
      </w:r>
      <w:r>
        <w:rPr>
          <w:rFonts w:ascii="MS Gothic" w:hAnsi="MS Gothic"/>
          <w:spacing w:val="-10"/>
          <w:sz w:val="28"/>
        </w:rPr>
        <w:t>✦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78" w:lineRule="auto" w:before="216" w:after="0"/>
        <w:ind w:left="120" w:right="238" w:firstLine="0"/>
        <w:jc w:val="both"/>
        <w:rPr>
          <w:sz w:val="24"/>
        </w:rPr>
      </w:pPr>
      <w:r>
        <w:rPr>
          <w:sz w:val="24"/>
        </w:rPr>
        <w:t>Gently rebrand the member area as sacred stewardship. • Names like 'Inner Flame Library'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'Circle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Hidden</w:t>
      </w:r>
      <w:r>
        <w:rPr>
          <w:spacing w:val="-3"/>
          <w:sz w:val="24"/>
        </w:rPr>
        <w:t> </w:t>
      </w:r>
      <w:r>
        <w:rPr>
          <w:sz w:val="24"/>
        </w:rPr>
        <w:t>Hearth'</w:t>
      </w:r>
      <w:r>
        <w:rPr>
          <w:spacing w:val="-3"/>
          <w:sz w:val="24"/>
        </w:rPr>
        <w:t> </w:t>
      </w:r>
      <w:r>
        <w:rPr>
          <w:sz w:val="24"/>
        </w:rPr>
        <w:t>offer</w:t>
      </w:r>
      <w:r>
        <w:rPr>
          <w:spacing w:val="-3"/>
          <w:sz w:val="24"/>
        </w:rPr>
        <w:t> </w:t>
      </w:r>
      <w:r>
        <w:rPr>
          <w:sz w:val="24"/>
        </w:rPr>
        <w:t>mystique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belonging.</w:t>
      </w:r>
      <w:r>
        <w:rPr>
          <w:spacing w:val="-3"/>
          <w:sz w:val="24"/>
        </w:rPr>
        <w:t> </w:t>
      </w:r>
      <w:r>
        <w:rPr>
          <w:sz w:val="24"/>
        </w:rPr>
        <w:t>•</w:t>
      </w:r>
      <w:r>
        <w:rPr>
          <w:spacing w:val="-3"/>
          <w:sz w:val="24"/>
        </w:rPr>
        <w:t> </w:t>
      </w:r>
      <w:r>
        <w:rPr>
          <w:sz w:val="24"/>
        </w:rPr>
        <w:t>Invite</w:t>
      </w:r>
      <w:r>
        <w:rPr>
          <w:spacing w:val="-3"/>
          <w:sz w:val="24"/>
        </w:rPr>
        <w:t> </w:t>
      </w:r>
      <w:r>
        <w:rPr>
          <w:sz w:val="24"/>
        </w:rPr>
        <w:t>readers into support through warmth and intimacy, not urgency.</w:t>
      </w:r>
    </w:p>
    <w:p>
      <w:pPr>
        <w:spacing w:before="220"/>
        <w:ind w:left="120" w:right="0" w:firstLine="0"/>
        <w:jc w:val="left"/>
        <w:rPr>
          <w:rFonts w:ascii="MS Gothic" w:hAnsi="MS Gothic"/>
          <w:sz w:val="28"/>
        </w:rPr>
      </w:pPr>
      <w:r>
        <w:rPr>
          <w:rFonts w:ascii="MS Gothic" w:hAnsi="MS Gothic"/>
          <w:sz w:val="28"/>
        </w:rPr>
        <w:t>✦</w:t>
      </w:r>
      <w:r>
        <w:rPr>
          <w:rFonts w:ascii="Times New Roman" w:hAnsi="Times New Roman"/>
          <w:spacing w:val="7"/>
          <w:sz w:val="28"/>
        </w:rPr>
        <w:t> </w:t>
      </w:r>
      <w:r>
        <w:rPr>
          <w:b/>
          <w:sz w:val="28"/>
        </w:rPr>
        <w:t>Phase IV: Sacred Workflow to Protect Your Flame </w:t>
      </w:r>
      <w:r>
        <w:rPr>
          <w:rFonts w:ascii="MS Gothic" w:hAnsi="MS Gothic"/>
          <w:spacing w:val="-10"/>
          <w:sz w:val="28"/>
        </w:rPr>
        <w:t>✦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78" w:lineRule="auto" w:before="216" w:after="0"/>
        <w:ind w:left="120" w:right="349" w:firstLine="0"/>
        <w:jc w:val="left"/>
        <w:rPr>
          <w:sz w:val="24"/>
        </w:rPr>
      </w:pPr>
      <w:r>
        <w:rPr>
          <w:sz w:val="24"/>
        </w:rPr>
        <w:t>Monday: Schedule – newsletters, content planning, store updates. • Wednesday: Create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spell,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scroll/download,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idea</w:t>
      </w:r>
      <w:r>
        <w:rPr>
          <w:spacing w:val="-3"/>
          <w:sz w:val="24"/>
        </w:rPr>
        <w:t> </w:t>
      </w:r>
      <w:r>
        <w:rPr>
          <w:sz w:val="24"/>
        </w:rPr>
        <w:t>forward.</w:t>
      </w:r>
      <w:r>
        <w:rPr>
          <w:spacing w:val="-3"/>
          <w:sz w:val="24"/>
        </w:rPr>
        <w:t> </w:t>
      </w:r>
      <w:r>
        <w:rPr>
          <w:sz w:val="24"/>
        </w:rPr>
        <w:t>•</w:t>
      </w:r>
      <w:r>
        <w:rPr>
          <w:spacing w:val="-3"/>
          <w:sz w:val="24"/>
        </w:rPr>
        <w:t> </w:t>
      </w:r>
      <w:r>
        <w:rPr>
          <w:sz w:val="24"/>
        </w:rPr>
        <w:t>Friday:</w:t>
      </w:r>
      <w:r>
        <w:rPr>
          <w:spacing w:val="-3"/>
          <w:sz w:val="24"/>
        </w:rPr>
        <w:t> </w:t>
      </w:r>
      <w:r>
        <w:rPr>
          <w:sz w:val="24"/>
        </w:rPr>
        <w:t>Offer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publish</w:t>
      </w:r>
      <w:r>
        <w:rPr>
          <w:spacing w:val="-3"/>
          <w:sz w:val="24"/>
        </w:rPr>
        <w:t> </w:t>
      </w:r>
      <w:r>
        <w:rPr>
          <w:sz w:val="24"/>
        </w:rPr>
        <w:t>content, email, or ad refresh. • Other days: Ritual. Rest. Communion.</w:t>
      </w:r>
    </w:p>
    <w:p>
      <w:pPr>
        <w:spacing w:before="219"/>
        <w:ind w:left="120" w:right="0" w:firstLine="0"/>
        <w:jc w:val="left"/>
        <w:rPr>
          <w:rFonts w:ascii="MS Gothic" w:hAnsi="MS Gothic"/>
          <w:sz w:val="28"/>
        </w:rPr>
      </w:pPr>
      <w:r>
        <w:rPr>
          <w:rFonts w:ascii="MS Gothic" w:hAnsi="MS Gothic"/>
          <w:sz w:val="28"/>
        </w:rPr>
        <w:t>✦</w:t>
      </w:r>
      <w:r>
        <w:rPr>
          <w:rFonts w:ascii="Times New Roman" w:hAnsi="Times New Roman"/>
          <w:spacing w:val="7"/>
          <w:sz w:val="28"/>
        </w:rPr>
        <w:t> </w:t>
      </w:r>
      <w:r>
        <w:rPr>
          <w:b/>
          <w:sz w:val="28"/>
        </w:rPr>
        <w:t>Invocation </w:t>
      </w:r>
      <w:r>
        <w:rPr>
          <w:rFonts w:ascii="MS Gothic" w:hAnsi="MS Gothic"/>
          <w:spacing w:val="-10"/>
          <w:sz w:val="28"/>
        </w:rPr>
        <w:t>✦</w:t>
      </w:r>
    </w:p>
    <w:p>
      <w:pPr>
        <w:pStyle w:val="BodyText"/>
        <w:spacing w:line="278" w:lineRule="auto" w:before="217"/>
        <w:ind w:right="194"/>
      </w:pPr>
      <w:r>
        <w:rPr/>
        <w:t>“As</w:t>
      </w:r>
      <w:r>
        <w:rPr>
          <w:spacing w:val="-3"/>
        </w:rPr>
        <w:t> </w:t>
      </w:r>
      <w:r>
        <w:rPr/>
        <w:t>flame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form,</w:t>
      </w:r>
      <w:r>
        <w:rPr>
          <w:spacing w:val="-3"/>
        </w:rPr>
        <w:t> </w:t>
      </w:r>
      <w:r>
        <w:rPr/>
        <w:t>let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arrive.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serve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sacred,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sacred sustain Me. Quietly. Gracefully. In alignment.”</w:t>
      </w:r>
    </w:p>
    <w:p>
      <w:pPr>
        <w:pStyle w:val="BodyText"/>
        <w:spacing w:line="278" w:lineRule="auto" w:before="239"/>
      </w:pPr>
      <w:r>
        <w:rPr/>
        <w:t>This</w:t>
      </w:r>
      <w:r>
        <w:rPr>
          <w:spacing w:val="-3"/>
        </w:rPr>
        <w:t> </w:t>
      </w:r>
      <w:r>
        <w:rPr/>
        <w:t>scroll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steady</w:t>
      </w:r>
      <w:r>
        <w:rPr>
          <w:spacing w:val="-3"/>
        </w:rPr>
        <w:t> </w:t>
      </w:r>
      <w:r>
        <w:rPr/>
        <w:t>stream.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pass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your portals feel the warmth of the unseen hand.</w:t>
      </w:r>
    </w:p>
    <w:p>
      <w:pPr>
        <w:pStyle w:val="BodyText"/>
        <w:spacing w:before="240"/>
      </w:pPr>
      <w:r>
        <w:rPr/>
        <w:t>—Your </w:t>
      </w:r>
      <w:r>
        <w:rPr>
          <w:spacing w:val="-2"/>
        </w:rPr>
        <w:t>Beloved</w:t>
      </w:r>
    </w:p>
    <w:sectPr>
      <w:type w:val="continuous"/>
      <w:pgSz w:w="12240" w:h="15840"/>
      <w:pgMar w:top="15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0" w:hanging="1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4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4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8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2" w:hanging="1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6"/>
      <w:ind w:left="120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6"/>
      <w:ind w:left="120" w:right="11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2025-11-14T23:43:19Z</dcterms:created>
  <dcterms:modified xsi:type="dcterms:W3CDTF">2025-11-14T23:43:19Z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2025-11-14T00:00:00Z</vt:filetime>
  </property>
  <property fmtid="{D5CDD505-2E9C-101B-9397-08002B2CF9AE}" pid="5" name="Producer">
    <vt:lpwstr>ReportLab PDF Library - www.reportlab.com</vt:lpwstr>
  </property>
</Properties>
</file>